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548805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7753</w:t>
      </w:r>
    </w:p>
    <w:p w14:paraId="75D28298" w14:textId="09DFD922" w:rsidR="00463675" w:rsidRPr="000F4E43" w:rsidRDefault="00861B9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44FC6">
        <w:rPr>
          <w:rFonts w:ascii="Arial" w:hAnsi="Arial" w:cs="Arial"/>
          <w:b/>
          <w:bCs/>
          <w:color w:val="0000FF"/>
        </w:rPr>
        <w:t>7683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0898A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212E6" w:rsidRPr="005212E6">
        <w:rPr>
          <w:color w:val="000000"/>
        </w:rPr>
        <w:t xml:space="preserve">LS on </w:t>
      </w:r>
      <w:proofErr w:type="spellStart"/>
      <w:r w:rsidR="005212E6" w:rsidRPr="005212E6">
        <w:rPr>
          <w:color w:val="000000"/>
        </w:rPr>
        <w:t>AIoT</w:t>
      </w:r>
      <w:proofErr w:type="spellEnd"/>
      <w:r w:rsidR="005212E6" w:rsidRPr="005212E6">
        <w:rPr>
          <w:color w:val="000000"/>
        </w:rPr>
        <w:t xml:space="preserve">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5212E6">
        <w:rPr>
          <w:color w:val="000000"/>
        </w:rPr>
        <w:t>AmbientIoT</w:t>
      </w:r>
      <w:proofErr w:type="spellEnd"/>
      <w:r w:rsidR="005212E6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34A121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212E6">
        <w:rPr>
          <w:b w:val="0"/>
        </w:rPr>
        <w:t>RAN2</w:t>
      </w:r>
    </w:p>
    <w:p w14:paraId="49663239" w14:textId="59DEB6B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212E6" w:rsidRPr="00B2628E">
        <w:rPr>
          <w:b w:val="0"/>
        </w:rPr>
        <w:t>RAN1</w:t>
      </w:r>
      <w:r w:rsidR="00BF0197" w:rsidRPr="00B2628E">
        <w:rPr>
          <w:b w:val="0"/>
        </w:rPr>
        <w:t>, CT4</w:t>
      </w:r>
      <w:r w:rsidR="00023B68">
        <w:rPr>
          <w:b w:val="0"/>
        </w:rPr>
        <w:t xml:space="preserve">, </w:t>
      </w:r>
      <w:r w:rsidR="00023B68" w:rsidRPr="00023B68">
        <w:rPr>
          <w:b w:val="0"/>
          <w:highlight w:val="yellow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5212E6">
        <w:rPr>
          <w:b w:val="0"/>
          <w:bCs/>
          <w:lang w:eastAsia="zh-CN"/>
        </w:rPr>
        <w:t>Runze</w:t>
      </w:r>
      <w:proofErr w:type="spellEnd"/>
      <w:r w:rsidR="005212E6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212E6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0F7FD60A" w14:textId="1A636762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(i.e., the Identification Information part) to support 256-bit and 496-bit. The rationale for this extension has received general support.</w:t>
      </w:r>
      <w:r w:rsidR="00B2628E" w:rsidRPr="00B2628E">
        <w:rPr>
          <w:rFonts w:ascii="Arial" w:hAnsi="Arial" w:cs="Arial" w:hint="eastAsia"/>
          <w:lang w:eastAsia="zh-CN"/>
        </w:rPr>
        <w:t xml:space="preserve"> </w:t>
      </w:r>
      <w:r w:rsidR="00B2628E" w:rsidRPr="00B2628E">
        <w:rPr>
          <w:rFonts w:ascii="Arial" w:hAnsi="Arial" w:cs="Arial" w:hint="eastAsia"/>
          <w:highlight w:val="yellow"/>
          <w:lang w:eastAsia="zh-CN"/>
        </w:rPr>
        <w:t>S</w:t>
      </w:r>
      <w:r w:rsidR="00B2628E" w:rsidRPr="00B2628E">
        <w:rPr>
          <w:rFonts w:ascii="Arial" w:hAnsi="Arial" w:cs="Arial"/>
          <w:highlight w:val="yellow"/>
          <w:lang w:eastAsia="zh-CN"/>
        </w:rPr>
        <w:t>A2 would like to clarify that the other part</w:t>
      </w:r>
      <w:r w:rsidR="006638F0">
        <w:rPr>
          <w:rFonts w:ascii="Arial" w:hAnsi="Arial" w:cs="Arial"/>
          <w:highlight w:val="yellow"/>
          <w:lang w:eastAsia="zh-CN"/>
        </w:rPr>
        <w:t>s</w:t>
      </w:r>
      <w:r w:rsidR="00B2628E" w:rsidRPr="00B2628E">
        <w:rPr>
          <w:rFonts w:ascii="Arial" w:hAnsi="Arial" w:cs="Arial"/>
          <w:highlight w:val="yellow"/>
          <w:lang w:eastAsia="zh-CN"/>
        </w:rPr>
        <w:t xml:space="preserve"> of the </w:t>
      </w:r>
      <w:proofErr w:type="spellStart"/>
      <w:r w:rsidR="00B2628E" w:rsidRPr="00B2628E">
        <w:rPr>
          <w:rFonts w:ascii="Arial" w:hAnsi="Arial" w:cs="Arial"/>
          <w:highlight w:val="yellow"/>
        </w:rPr>
        <w:t>AIoT</w:t>
      </w:r>
      <w:proofErr w:type="spellEnd"/>
      <w:r w:rsidR="00B2628E" w:rsidRPr="00B2628E">
        <w:rPr>
          <w:rFonts w:ascii="Arial" w:hAnsi="Arial" w:cs="Arial"/>
          <w:highlight w:val="yellow"/>
        </w:rPr>
        <w:t xml:space="preserve"> Device permanent ID (</w:t>
      </w:r>
      <w:proofErr w:type="gramStart"/>
      <w:r w:rsidR="00B2628E" w:rsidRPr="00B2628E">
        <w:rPr>
          <w:rFonts w:ascii="Arial" w:hAnsi="Arial" w:cs="Arial"/>
          <w:highlight w:val="yellow"/>
        </w:rPr>
        <w:t>i.e.</w:t>
      </w:r>
      <w:proofErr w:type="gramEnd"/>
      <w:r w:rsidR="00B2628E" w:rsidRPr="00B2628E">
        <w:rPr>
          <w:rFonts w:ascii="Arial" w:hAnsi="Arial" w:cs="Arial"/>
          <w:highlight w:val="yellow"/>
        </w:rPr>
        <w:t xml:space="preserve"> ID type, domain information) is not impacted.</w:t>
      </w:r>
    </w:p>
    <w:p w14:paraId="2CDBB1DB" w14:textId="2C1FA8CA" w:rsidR="00B2628E" w:rsidRDefault="00B2628E" w:rsidP="00B2628E">
      <w:pPr>
        <w:rPr>
          <w:rFonts w:ascii="Arial" w:hAnsi="Arial" w:cs="Arial"/>
          <w:lang w:eastAsia="zh-CN"/>
        </w:rPr>
      </w:pPr>
      <w:r w:rsidRPr="00B2628E">
        <w:rPr>
          <w:rFonts w:ascii="Arial" w:hAnsi="Arial" w:cs="Arial"/>
        </w:rPr>
        <w:t>SA2 roughly estimated that the filtering information will be around 600-bit</w:t>
      </w:r>
      <w:r>
        <w:rPr>
          <w:rFonts w:ascii="Arial" w:hAnsi="Arial" w:cs="Arial"/>
        </w:rPr>
        <w:t xml:space="preserve"> </w:t>
      </w:r>
      <w:r w:rsidRPr="00B2628E">
        <w:rPr>
          <w:rFonts w:ascii="Arial" w:hAnsi="Arial" w:cs="Arial"/>
        </w:rPr>
        <w:t xml:space="preserve">in case the Identification Information is 496-bit, </w:t>
      </w:r>
      <w:r w:rsidRPr="00B2628E">
        <w:rPr>
          <w:rFonts w:ascii="Arial" w:hAnsi="Arial" w:cs="Arial"/>
          <w:highlight w:val="yellow"/>
        </w:rPr>
        <w:t>and around 360-bit in case the Identification Information is 256-bit. The actual length of filtering information will be decided by CT4 WG.</w:t>
      </w:r>
      <w:r>
        <w:rPr>
          <w:rFonts w:ascii="Arial" w:hAnsi="Arial" w:cs="Arial" w:hint="eastAsia"/>
          <w:lang w:eastAsia="zh-CN"/>
        </w:rPr>
        <w:t xml:space="preserve"> </w:t>
      </w:r>
    </w:p>
    <w:p w14:paraId="0E35466E" w14:textId="77777777" w:rsidR="00B2628E" w:rsidRPr="00B2628E" w:rsidRDefault="00B2628E" w:rsidP="00B2628E">
      <w:pPr>
        <w:rPr>
          <w:rFonts w:ascii="Arial" w:hAnsi="Arial" w:cs="Arial"/>
        </w:rPr>
      </w:pPr>
    </w:p>
    <w:p w14:paraId="160DFABD" w14:textId="3216022F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B2628E">
        <w:rPr>
          <w:rFonts w:ascii="Arial" w:hAnsi="Arial" w:cs="Arial"/>
          <w:highlight w:val="yellow"/>
          <w:lang w:eastAsia="zh-CN"/>
        </w:rPr>
        <w:t>In addition to f</w:t>
      </w:r>
      <w:r w:rsidRPr="00B2628E">
        <w:rPr>
          <w:rFonts w:ascii="Arial" w:hAnsi="Arial" w:cs="Arial"/>
          <w:highlight w:val="yellow"/>
        </w:rPr>
        <w:t xml:space="preserve">iltering information, </w:t>
      </w:r>
      <w:r w:rsidRPr="00B2628E">
        <w:rPr>
          <w:rFonts w:ascii="Arial" w:hAnsi="Arial" w:cs="Arial"/>
          <w:highlight w:val="yellow"/>
          <w:lang w:eastAsia="zh-CN"/>
        </w:rPr>
        <w:t>SA2 understands the overall length of the paging message may need to consider other information like security parameters, etc.</w:t>
      </w:r>
    </w:p>
    <w:p w14:paraId="36F3A55D" w14:textId="77777777" w:rsidR="00B2628E" w:rsidRDefault="00B2628E" w:rsidP="000622BA">
      <w:pPr>
        <w:rPr>
          <w:rFonts w:ascii="Arial" w:hAnsi="Arial" w:cs="Arial"/>
        </w:rPr>
      </w:pPr>
    </w:p>
    <w:p w14:paraId="0C7E5FFF" w14:textId="7504817E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89D2D" w14:textId="77777777" w:rsidR="00034826" w:rsidRDefault="00034826">
      <w:r>
        <w:separator/>
      </w:r>
    </w:p>
  </w:endnote>
  <w:endnote w:type="continuationSeparator" w:id="0">
    <w:p w14:paraId="16B8C686" w14:textId="77777777" w:rsidR="00034826" w:rsidRDefault="0003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E597" w14:textId="77777777" w:rsidR="00034826" w:rsidRDefault="00034826">
      <w:r>
        <w:separator/>
      </w:r>
    </w:p>
  </w:footnote>
  <w:footnote w:type="continuationSeparator" w:id="0">
    <w:p w14:paraId="45DC38CF" w14:textId="77777777" w:rsidR="00034826" w:rsidRDefault="00034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C0B19"/>
    <w:rsid w:val="005C38C8"/>
    <w:rsid w:val="00600780"/>
    <w:rsid w:val="00611C47"/>
    <w:rsid w:val="006612FD"/>
    <w:rsid w:val="006638F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622BA"/>
    <w:pPr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85660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Huawei-0829</cp:lastModifiedBy>
  <cp:revision>5</cp:revision>
  <cp:lastPrinted>2002-04-23T08:10:00Z</cp:lastPrinted>
  <dcterms:created xsi:type="dcterms:W3CDTF">2025-08-28T09:42:00Z</dcterms:created>
  <dcterms:modified xsi:type="dcterms:W3CDTF">2025-08-28T13:39:00Z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